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66FB1">
      <w:pPr>
        <w:pStyle w:val="2"/>
        <w:keepNext w:val="0"/>
        <w:keepLines w:val="0"/>
        <w:widowControl/>
        <w:suppressLineNumbers w:val="0"/>
        <w:spacing w:before="150" w:beforeAutospacing="0" w:line="450" w:lineRule="atLeast"/>
        <w:jc w:val="center"/>
        <w:rPr>
          <w:b/>
          <w:bCs/>
          <w:sz w:val="27"/>
          <w:szCs w:val="27"/>
        </w:rPr>
      </w:pPr>
      <w:r>
        <w:rPr>
          <w:b/>
          <w:bCs/>
          <w:i w:val="0"/>
          <w:iCs w:val="0"/>
          <w:caps w:val="0"/>
          <w:color w:val="000000"/>
          <w:spacing w:val="0"/>
          <w:sz w:val="27"/>
          <w:szCs w:val="27"/>
          <w:shd w:val="clear" w:fill="FFFFFF"/>
        </w:rPr>
        <w:t>留学生日常管理</w:t>
      </w:r>
    </w:p>
    <w:p w14:paraId="675CCF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bookmarkStart w:id="2" w:name="_GoBack"/>
      <w:bookmarkEnd w:id="2"/>
      <w:r>
        <w:rPr>
          <w:rFonts w:ascii="仿宋_GB2312" w:hAnsi="Helvetica" w:eastAsia="仿宋_GB2312" w:cs="仿宋_GB2312"/>
          <w:i w:val="0"/>
          <w:iCs w:val="0"/>
          <w:caps w:val="0"/>
          <w:color w:val="000000"/>
          <w:spacing w:val="0"/>
          <w:sz w:val="28"/>
          <w:szCs w:val="28"/>
          <w:shd w:val="clear" w:fill="FFFFFF"/>
        </w:rPr>
        <w:t>1</w:t>
      </w:r>
      <w:r>
        <w:rPr>
          <w:rFonts w:hint="default" w:ascii="仿宋_GB2312" w:hAnsi="Helvetica" w:eastAsia="仿宋_GB2312" w:cs="仿宋_GB2312"/>
          <w:i w:val="0"/>
          <w:iCs w:val="0"/>
          <w:caps w:val="0"/>
          <w:color w:val="000000"/>
          <w:spacing w:val="0"/>
          <w:sz w:val="28"/>
          <w:szCs w:val="28"/>
          <w:shd w:val="clear" w:fill="FFFFFF"/>
        </w:rPr>
        <w:t>、所有外国留学生须经卫生检疫机关书面认证体检合格、按期缴纳相应费用并办理有效居留签证及各项入学手续后方可正式注册成为武汉理工大学学生，可获得学生证、校园卡等，享受武汉理工大学学生的各项待遇和权利，并应服从学校的教育和管理，承担相应的义务。</w:t>
      </w:r>
    </w:p>
    <w:p w14:paraId="2FD191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2、已经完成课程阶段以及论文选题答辩但未能如期在第三学年获准论文答辩的奖学金博士研究生可以按照规定程序申请一次奖学金延期，延长期限一般为半年或者一年。</w:t>
      </w:r>
    </w:p>
    <w:p w14:paraId="026689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非学历生、本科生、硕士研究生或者曾经获准延期博士研究生等类别的中国政府奖学金留学生、自主招生奖学金生、优秀自费生、友谊奖学金生、自费生等其他各类来华留学生如未能按期完成学业，一律按照每学期人民币5000元标准缴纳延长期间学费后办理相应延期手续，延长期间住宿费、生活费自理。</w:t>
      </w:r>
    </w:p>
    <w:p w14:paraId="326A9E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获准入学自主招生奖学金生必须信守报批前提交的书面承诺，不得申请专业变更、转学、学习期限、授课语言或者其它学习事项。</w:t>
      </w:r>
    </w:p>
    <w:p w14:paraId="1C461B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申请奖学金延期博士留学生或者自费延期的其他类别留学生将逐项填妥的《学习事项变更申请表》于4月或11月20日前交回留学生教学办公室(教四-405B)，逾期不再受理。为鼓励学生努力向上，所有获准延期学生延长期限内不再享受评先评优资格。</w:t>
      </w:r>
    </w:p>
    <w:p w14:paraId="51A8C8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所有获准延期的来华留学生在延长期限到期前6个月不得离校，且需按月指纹签到并提交导师或者班主任的签字确认。</w:t>
      </w:r>
    </w:p>
    <w:p w14:paraId="415B5A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3、因身体健康或者个人原因获准休学者，如需申请复学，须在申请复学日期前至少两个月提交权威医疗机构出具的有效康复证明方可返校。抵校后须接受指定机构体检复查，健康状况不适合学习者不得复学。</w:t>
      </w:r>
    </w:p>
    <w:p w14:paraId="491543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4、留学生学习期满毕（结）业离校前（包括转学、休学、退学等）应向留学生管理办公室申请办理离校手续，结清所有费用，交还应交回的图书、证件等，方可申领毕（结）业证书或高校证明，并自学校确定的毕业之日起半月内（限在居留许可证到期前离境，学历生一般为1月31日左右或7月15日前）离校回国。</w:t>
      </w:r>
    </w:p>
    <w:p w14:paraId="46CB8F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5、留学生享受我国的节假日及学校的寒暑假待遇。遇留学生派遣国的重大节日，可根据其本人申请，准假1—2天，每学期不超过两次。寒暑假期间外出应在放假10天前报办公室备案。离校请务必带走自己的东西，师傅将在学生搬离后3天清理房间，如果有遗失后果自负。</w:t>
      </w:r>
    </w:p>
    <w:p w14:paraId="1D0A63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6、留学生假期外出应至少提前10天主动报留学生管理办公室备案，并注意途中安全。学期内或假期出国（境）应由本人妥善办理回头签证及居留许可延期手续。</w:t>
      </w:r>
    </w:p>
    <w:p w14:paraId="4E788C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7、留学生的学费及应由其本人承担的其它费用应严格执行“不缴费不注册”和“居留许可申办期限与缴费期限关联”的原则，严格执行一次性付清全年的学费及住宿费等相关费用，所有应缴费用必须在每学期开学第一个月底以前全部缴清。</w:t>
      </w:r>
    </w:p>
    <w:p w14:paraId="74CC1C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8、学费及住宿费均以人民币支付；留学生因个人原因中途退学、提前结业或擅自离校等，所交学费、住宿费等不予退还。遗留宿舍物品只保存 15天；凡无故拖延学费或者住宿费者，学校酌情取消当学年评先评优资格、取消下一学期（年）注册资格、取消申办结业或者学位证书资格、取消申办居留许可证延期资格并报请相关部门责成限期离境。所有缓交者按照缓交金额的5%收取滞纳金。凡有费用尚未缴清者自行负担或者限期退还学校垫付的综合医疗保险费800元。</w:t>
      </w:r>
    </w:p>
    <w:p w14:paraId="3A4E89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9、留学生因病、因事请假须事先办理书面请假手续，并经相应责任人批准后生效。</w:t>
      </w:r>
    </w:p>
    <w:p w14:paraId="2DC1CD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10、学校对表现欠佳学生实行预警制度。凡每学期单门课程或者累计无故缺勤达10%者书面警告一次，无故缺勤达20%者通报驻华使（领）馆或有关机构，无故缺勤达30%者取消相应课程考试资格、取消年度评优及推荐申报优秀奖学金资格，直至取消学籍；一学期累计事假四周或连续病假两个月以上者应按规定办理休学、退学手续。</w:t>
      </w:r>
    </w:p>
    <w:p w14:paraId="1C2565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11、留学生在校期间如有结婚、生育等应及时报告，家属如申请和学生一起居住，应在家属抵达前搬离学校宿舍。在华出生的小孩须于出生后2个月内携出生证明等相关证件到武汉市公安局出入境办理登记手续（取得护照前口头报告，取得护照后履行手续，整个时限二个月）。</w:t>
      </w:r>
    </w:p>
    <w:p w14:paraId="15B03F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12、学校将适时组织留学生开展文娱活动及文化实践活动等，其中部分活动可列为《中国概况》必修课课外学分认定部分。</w:t>
      </w:r>
    </w:p>
    <w:p w14:paraId="173592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所有按规定应修《中国概况》的留学生课外学分认定包括：</w:t>
      </w:r>
    </w:p>
    <w:p w14:paraId="2DD8E1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 </w:t>
      </w:r>
    </w:p>
    <w:tbl>
      <w:tblPr>
        <w:tblStyle w:val="4"/>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1"/>
        <w:gridCol w:w="1211"/>
        <w:gridCol w:w="3597"/>
        <w:gridCol w:w="900"/>
        <w:gridCol w:w="1767"/>
      </w:tblGrid>
      <w:tr w14:paraId="27E7A2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atLeast"/>
        </w:trPr>
        <w:tc>
          <w:tcPr>
            <w:tcW w:w="992" w:type="dxa"/>
            <w:tcBorders>
              <w:top w:val="single" w:color="auto" w:sz="12" w:space="0"/>
              <w:left w:val="single" w:color="auto"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404A09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Style w:val="6"/>
                <w:rFonts w:hint="default" w:ascii="仿宋_GB2312" w:eastAsia="仿宋_GB2312" w:cs="仿宋_GB2312"/>
                <w:b/>
                <w:bCs/>
                <w:sz w:val="28"/>
                <w:szCs w:val="28"/>
              </w:rPr>
              <w:t>序号</w:t>
            </w:r>
          </w:p>
        </w:tc>
        <w:tc>
          <w:tcPr>
            <w:tcW w:w="1212" w:type="dxa"/>
            <w:tcBorders>
              <w:top w:val="single" w:color="auto" w:sz="12" w:space="0"/>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3A749D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Style w:val="6"/>
                <w:rFonts w:hint="default" w:ascii="仿宋_GB2312" w:eastAsia="仿宋_GB2312" w:cs="仿宋_GB2312"/>
                <w:b/>
                <w:bCs/>
                <w:sz w:val="28"/>
                <w:szCs w:val="28"/>
              </w:rPr>
              <w:t>时间</w:t>
            </w:r>
          </w:p>
        </w:tc>
        <w:tc>
          <w:tcPr>
            <w:tcW w:w="3600" w:type="dxa"/>
            <w:tcBorders>
              <w:top w:val="single" w:color="auto" w:sz="12" w:space="0"/>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64A569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Style w:val="6"/>
                <w:rFonts w:hint="default" w:ascii="仿宋_GB2312" w:eastAsia="仿宋_GB2312" w:cs="仿宋_GB2312"/>
                <w:b/>
                <w:bCs/>
                <w:sz w:val="28"/>
                <w:szCs w:val="28"/>
              </w:rPr>
              <w:t>活动内容</w:t>
            </w:r>
          </w:p>
        </w:tc>
        <w:tc>
          <w:tcPr>
            <w:tcW w:w="900" w:type="dxa"/>
            <w:tcBorders>
              <w:top w:val="single" w:color="auto" w:sz="12" w:space="0"/>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22A071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Style w:val="6"/>
                <w:rFonts w:hint="default" w:ascii="仿宋_GB2312" w:eastAsia="仿宋_GB2312" w:cs="仿宋_GB2312"/>
                <w:b/>
                <w:bCs/>
                <w:sz w:val="28"/>
                <w:szCs w:val="28"/>
              </w:rPr>
              <w:t>学时</w:t>
            </w:r>
          </w:p>
        </w:tc>
        <w:tc>
          <w:tcPr>
            <w:tcW w:w="1768" w:type="dxa"/>
            <w:tcBorders>
              <w:top w:val="single" w:color="auto" w:sz="12" w:space="0"/>
              <w:left w:val="nil"/>
              <w:bottom w:val="single" w:color="000000" w:sz="8" w:space="0"/>
              <w:right w:val="single" w:color="auto" w:sz="12" w:space="0"/>
            </w:tcBorders>
            <w:shd w:val="clear" w:color="auto" w:fill="auto"/>
            <w:tcMar>
              <w:top w:w="80" w:type="dxa"/>
              <w:left w:w="80" w:type="dxa"/>
              <w:bottom w:w="80" w:type="dxa"/>
              <w:right w:w="80" w:type="dxa"/>
            </w:tcMar>
            <w:vAlign w:val="center"/>
          </w:tcPr>
          <w:p w14:paraId="18A07A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Style w:val="6"/>
                <w:rFonts w:hint="default" w:ascii="仿宋_GB2312" w:eastAsia="仿宋_GB2312" w:cs="仿宋_GB2312"/>
                <w:b/>
                <w:bCs/>
                <w:sz w:val="28"/>
                <w:szCs w:val="28"/>
              </w:rPr>
              <w:t>备注</w:t>
            </w:r>
          </w:p>
        </w:tc>
      </w:tr>
      <w:tr w14:paraId="44B00E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992" w:type="dxa"/>
            <w:tcBorders>
              <w:top w:val="nil"/>
              <w:left w:val="single" w:color="auto"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451132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1</w:t>
            </w:r>
          </w:p>
        </w:tc>
        <w:tc>
          <w:tcPr>
            <w:tcW w:w="1212"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55FE8D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9月</w:t>
            </w:r>
          </w:p>
        </w:tc>
        <w:tc>
          <w:tcPr>
            <w:tcW w:w="3600"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0C2746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新生开学典礼及入学教育</w:t>
            </w:r>
          </w:p>
        </w:tc>
        <w:tc>
          <w:tcPr>
            <w:tcW w:w="900"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4C6A85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2</w:t>
            </w:r>
          </w:p>
        </w:tc>
        <w:tc>
          <w:tcPr>
            <w:tcW w:w="1768" w:type="dxa"/>
            <w:tcBorders>
              <w:top w:val="nil"/>
              <w:left w:val="nil"/>
              <w:bottom w:val="single" w:color="000000" w:sz="8" w:space="0"/>
              <w:right w:val="single" w:color="auto" w:sz="12" w:space="0"/>
            </w:tcBorders>
            <w:shd w:val="clear" w:color="auto" w:fill="auto"/>
            <w:tcMar>
              <w:top w:w="80" w:type="dxa"/>
              <w:left w:w="80" w:type="dxa"/>
              <w:bottom w:w="80" w:type="dxa"/>
              <w:right w:w="80" w:type="dxa"/>
            </w:tcMar>
            <w:vAlign w:val="center"/>
          </w:tcPr>
          <w:p w14:paraId="0CD920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一年级必选</w:t>
            </w:r>
          </w:p>
        </w:tc>
      </w:tr>
      <w:tr w14:paraId="09AF4B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992" w:type="dxa"/>
            <w:tcBorders>
              <w:top w:val="nil"/>
              <w:left w:val="single" w:color="auto"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14EE07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2</w:t>
            </w:r>
          </w:p>
        </w:tc>
        <w:tc>
          <w:tcPr>
            <w:tcW w:w="1212"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6B2C1F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10月</w:t>
            </w:r>
          </w:p>
        </w:tc>
        <w:tc>
          <w:tcPr>
            <w:tcW w:w="3600"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07105B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校运动会</w:t>
            </w:r>
          </w:p>
        </w:tc>
        <w:tc>
          <w:tcPr>
            <w:tcW w:w="900"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26CD4E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4</w:t>
            </w:r>
          </w:p>
        </w:tc>
        <w:tc>
          <w:tcPr>
            <w:tcW w:w="1768" w:type="dxa"/>
            <w:tcBorders>
              <w:top w:val="nil"/>
              <w:left w:val="nil"/>
              <w:bottom w:val="single" w:color="000000" w:sz="8" w:space="0"/>
              <w:right w:val="single" w:color="auto" w:sz="12" w:space="0"/>
            </w:tcBorders>
            <w:shd w:val="clear" w:color="auto" w:fill="auto"/>
            <w:tcMar>
              <w:top w:w="80" w:type="dxa"/>
              <w:left w:w="80" w:type="dxa"/>
              <w:bottom w:w="80" w:type="dxa"/>
              <w:right w:w="80" w:type="dxa"/>
            </w:tcMar>
            <w:vAlign w:val="center"/>
          </w:tcPr>
          <w:p w14:paraId="692C21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一年级必选</w:t>
            </w:r>
          </w:p>
        </w:tc>
      </w:tr>
      <w:tr w14:paraId="64F9C8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992" w:type="dxa"/>
            <w:tcBorders>
              <w:top w:val="nil"/>
              <w:left w:val="single" w:color="auto"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59FA35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3</w:t>
            </w:r>
          </w:p>
        </w:tc>
        <w:tc>
          <w:tcPr>
            <w:tcW w:w="1212"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22729B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10月</w:t>
            </w:r>
          </w:p>
        </w:tc>
        <w:tc>
          <w:tcPr>
            <w:tcW w:w="3600"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744514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图书馆、医疗、安全等知识讲座及消防演习</w:t>
            </w:r>
          </w:p>
        </w:tc>
        <w:tc>
          <w:tcPr>
            <w:tcW w:w="900"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22AFA9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2</w:t>
            </w:r>
          </w:p>
        </w:tc>
        <w:tc>
          <w:tcPr>
            <w:tcW w:w="1768" w:type="dxa"/>
            <w:tcBorders>
              <w:top w:val="nil"/>
              <w:left w:val="nil"/>
              <w:bottom w:val="single" w:color="000000" w:sz="8" w:space="0"/>
              <w:right w:val="single" w:color="auto" w:sz="12" w:space="0"/>
            </w:tcBorders>
            <w:shd w:val="clear" w:color="auto" w:fill="auto"/>
            <w:tcMar>
              <w:top w:w="80" w:type="dxa"/>
              <w:left w:w="80" w:type="dxa"/>
              <w:bottom w:w="80" w:type="dxa"/>
              <w:right w:w="80" w:type="dxa"/>
            </w:tcMar>
            <w:vAlign w:val="center"/>
          </w:tcPr>
          <w:p w14:paraId="2E05BC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一年级必选</w:t>
            </w:r>
          </w:p>
        </w:tc>
      </w:tr>
      <w:tr w14:paraId="04890F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992" w:type="dxa"/>
            <w:tcBorders>
              <w:top w:val="nil"/>
              <w:left w:val="single" w:color="auto"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1D3F01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4</w:t>
            </w:r>
          </w:p>
        </w:tc>
        <w:tc>
          <w:tcPr>
            <w:tcW w:w="1212"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4BD816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11月</w:t>
            </w:r>
          </w:p>
        </w:tc>
        <w:tc>
          <w:tcPr>
            <w:tcW w:w="3600"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33E459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秋季黄鹤楼文化体验</w:t>
            </w:r>
          </w:p>
        </w:tc>
        <w:tc>
          <w:tcPr>
            <w:tcW w:w="900"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5059C0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4</w:t>
            </w:r>
          </w:p>
        </w:tc>
        <w:tc>
          <w:tcPr>
            <w:tcW w:w="1768" w:type="dxa"/>
            <w:tcBorders>
              <w:top w:val="nil"/>
              <w:left w:val="nil"/>
              <w:bottom w:val="single" w:color="000000" w:sz="8" w:space="0"/>
              <w:right w:val="single" w:color="auto" w:sz="12" w:space="0"/>
            </w:tcBorders>
            <w:shd w:val="clear" w:color="auto" w:fill="auto"/>
            <w:tcMar>
              <w:top w:w="80" w:type="dxa"/>
              <w:left w:w="80" w:type="dxa"/>
              <w:bottom w:w="80" w:type="dxa"/>
              <w:right w:w="80" w:type="dxa"/>
            </w:tcMar>
            <w:vAlign w:val="center"/>
          </w:tcPr>
          <w:p w14:paraId="4A14E3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可选</w:t>
            </w:r>
          </w:p>
        </w:tc>
      </w:tr>
      <w:tr w14:paraId="22D803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992" w:type="dxa"/>
            <w:tcBorders>
              <w:top w:val="nil"/>
              <w:left w:val="single" w:color="auto"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60796F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5</w:t>
            </w:r>
          </w:p>
        </w:tc>
        <w:tc>
          <w:tcPr>
            <w:tcW w:w="1212"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39A1BB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12月</w:t>
            </w:r>
          </w:p>
        </w:tc>
        <w:tc>
          <w:tcPr>
            <w:tcW w:w="3600"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1AF69D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法律法规考试</w:t>
            </w:r>
          </w:p>
        </w:tc>
        <w:tc>
          <w:tcPr>
            <w:tcW w:w="900"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1C264B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4</w:t>
            </w:r>
          </w:p>
        </w:tc>
        <w:tc>
          <w:tcPr>
            <w:tcW w:w="1768" w:type="dxa"/>
            <w:tcBorders>
              <w:top w:val="nil"/>
              <w:left w:val="nil"/>
              <w:bottom w:val="single" w:color="000000" w:sz="8" w:space="0"/>
              <w:right w:val="single" w:color="auto" w:sz="12" w:space="0"/>
            </w:tcBorders>
            <w:shd w:val="clear" w:color="auto" w:fill="auto"/>
            <w:tcMar>
              <w:top w:w="80" w:type="dxa"/>
              <w:left w:w="80" w:type="dxa"/>
              <w:bottom w:w="80" w:type="dxa"/>
              <w:right w:w="80" w:type="dxa"/>
            </w:tcMar>
            <w:vAlign w:val="center"/>
          </w:tcPr>
          <w:p w14:paraId="169E77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一年级必选</w:t>
            </w:r>
          </w:p>
        </w:tc>
      </w:tr>
      <w:tr w14:paraId="76389B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992" w:type="dxa"/>
            <w:tcBorders>
              <w:top w:val="nil"/>
              <w:left w:val="single" w:color="auto"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4E8549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6</w:t>
            </w:r>
          </w:p>
        </w:tc>
        <w:tc>
          <w:tcPr>
            <w:tcW w:w="1212"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45CE5E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3月</w:t>
            </w:r>
          </w:p>
        </w:tc>
        <w:tc>
          <w:tcPr>
            <w:tcW w:w="3600"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720484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春季市郊文化体验</w:t>
            </w:r>
          </w:p>
        </w:tc>
        <w:tc>
          <w:tcPr>
            <w:tcW w:w="900"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74C246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4</w:t>
            </w:r>
          </w:p>
        </w:tc>
        <w:tc>
          <w:tcPr>
            <w:tcW w:w="1768" w:type="dxa"/>
            <w:tcBorders>
              <w:top w:val="nil"/>
              <w:left w:val="nil"/>
              <w:bottom w:val="single" w:color="000000" w:sz="8" w:space="0"/>
              <w:right w:val="single" w:color="auto" w:sz="12" w:space="0"/>
            </w:tcBorders>
            <w:shd w:val="clear" w:color="auto" w:fill="auto"/>
            <w:tcMar>
              <w:top w:w="80" w:type="dxa"/>
              <w:left w:w="80" w:type="dxa"/>
              <w:bottom w:w="80" w:type="dxa"/>
              <w:right w:w="80" w:type="dxa"/>
            </w:tcMar>
            <w:vAlign w:val="center"/>
          </w:tcPr>
          <w:p w14:paraId="131850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可选</w:t>
            </w:r>
          </w:p>
        </w:tc>
      </w:tr>
      <w:tr w14:paraId="483DA8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992" w:type="dxa"/>
            <w:tcBorders>
              <w:top w:val="nil"/>
              <w:left w:val="single" w:color="auto"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1C1D82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7</w:t>
            </w:r>
          </w:p>
        </w:tc>
        <w:tc>
          <w:tcPr>
            <w:tcW w:w="1212"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4321FE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4月</w:t>
            </w:r>
          </w:p>
        </w:tc>
        <w:tc>
          <w:tcPr>
            <w:tcW w:w="3600"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40EEA0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在线法律法规考试</w:t>
            </w:r>
          </w:p>
        </w:tc>
        <w:tc>
          <w:tcPr>
            <w:tcW w:w="900"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7D25EF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4</w:t>
            </w:r>
          </w:p>
        </w:tc>
        <w:tc>
          <w:tcPr>
            <w:tcW w:w="1768" w:type="dxa"/>
            <w:tcBorders>
              <w:top w:val="nil"/>
              <w:left w:val="nil"/>
              <w:bottom w:val="single" w:color="000000" w:sz="8" w:space="0"/>
              <w:right w:val="single" w:color="auto" w:sz="12" w:space="0"/>
            </w:tcBorders>
            <w:shd w:val="clear" w:color="auto" w:fill="auto"/>
            <w:tcMar>
              <w:top w:w="80" w:type="dxa"/>
              <w:left w:w="80" w:type="dxa"/>
              <w:bottom w:w="80" w:type="dxa"/>
              <w:right w:w="80" w:type="dxa"/>
            </w:tcMar>
            <w:vAlign w:val="center"/>
          </w:tcPr>
          <w:p w14:paraId="1ABDE3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一年级必选</w:t>
            </w:r>
          </w:p>
        </w:tc>
      </w:tr>
      <w:tr w14:paraId="609C24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992" w:type="dxa"/>
            <w:tcBorders>
              <w:top w:val="nil"/>
              <w:left w:val="single" w:color="auto" w:sz="12" w:space="0"/>
              <w:bottom w:val="single" w:color="auto" w:sz="12" w:space="0"/>
              <w:right w:val="single" w:color="000000" w:sz="8" w:space="0"/>
            </w:tcBorders>
            <w:shd w:val="clear" w:color="auto" w:fill="auto"/>
            <w:tcMar>
              <w:top w:w="80" w:type="dxa"/>
              <w:left w:w="80" w:type="dxa"/>
              <w:bottom w:w="80" w:type="dxa"/>
              <w:right w:w="80" w:type="dxa"/>
            </w:tcMar>
            <w:vAlign w:val="center"/>
          </w:tcPr>
          <w:p w14:paraId="67C16A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8</w:t>
            </w:r>
          </w:p>
        </w:tc>
        <w:tc>
          <w:tcPr>
            <w:tcW w:w="1212" w:type="dxa"/>
            <w:tcBorders>
              <w:top w:val="nil"/>
              <w:left w:val="nil"/>
              <w:bottom w:val="single" w:color="auto" w:sz="12" w:space="0"/>
              <w:right w:val="single" w:color="000000" w:sz="8" w:space="0"/>
            </w:tcBorders>
            <w:shd w:val="clear" w:color="auto" w:fill="auto"/>
            <w:tcMar>
              <w:top w:w="80" w:type="dxa"/>
              <w:left w:w="80" w:type="dxa"/>
              <w:bottom w:w="80" w:type="dxa"/>
              <w:right w:w="80" w:type="dxa"/>
            </w:tcMar>
            <w:vAlign w:val="center"/>
          </w:tcPr>
          <w:p w14:paraId="0F3ECB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5月</w:t>
            </w:r>
          </w:p>
        </w:tc>
        <w:tc>
          <w:tcPr>
            <w:tcW w:w="3600" w:type="dxa"/>
            <w:tcBorders>
              <w:top w:val="nil"/>
              <w:left w:val="nil"/>
              <w:bottom w:val="single" w:color="auto" w:sz="12" w:space="0"/>
              <w:right w:val="single" w:color="000000" w:sz="8" w:space="0"/>
            </w:tcBorders>
            <w:shd w:val="clear" w:color="auto" w:fill="auto"/>
            <w:tcMar>
              <w:top w:w="80" w:type="dxa"/>
              <w:left w:w="80" w:type="dxa"/>
              <w:bottom w:w="80" w:type="dxa"/>
              <w:right w:w="80" w:type="dxa"/>
            </w:tcMar>
            <w:vAlign w:val="center"/>
          </w:tcPr>
          <w:p w14:paraId="52293F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风行国际美食节、文体、公益活动</w:t>
            </w:r>
          </w:p>
        </w:tc>
        <w:tc>
          <w:tcPr>
            <w:tcW w:w="900" w:type="dxa"/>
            <w:tcBorders>
              <w:top w:val="nil"/>
              <w:left w:val="nil"/>
              <w:bottom w:val="single" w:color="auto" w:sz="12" w:space="0"/>
              <w:right w:val="single" w:color="000000" w:sz="8" w:space="0"/>
            </w:tcBorders>
            <w:shd w:val="clear" w:color="auto" w:fill="auto"/>
            <w:tcMar>
              <w:top w:w="80" w:type="dxa"/>
              <w:left w:w="80" w:type="dxa"/>
              <w:bottom w:w="80" w:type="dxa"/>
              <w:right w:w="80" w:type="dxa"/>
            </w:tcMar>
            <w:vAlign w:val="center"/>
          </w:tcPr>
          <w:p w14:paraId="67DD10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2</w:t>
            </w:r>
          </w:p>
        </w:tc>
        <w:tc>
          <w:tcPr>
            <w:tcW w:w="1768" w:type="dxa"/>
            <w:tcBorders>
              <w:top w:val="nil"/>
              <w:left w:val="nil"/>
              <w:bottom w:val="single" w:color="auto" w:sz="12" w:space="0"/>
              <w:right w:val="single" w:color="auto" w:sz="12" w:space="0"/>
            </w:tcBorders>
            <w:shd w:val="clear" w:color="auto" w:fill="auto"/>
            <w:tcMar>
              <w:top w:w="80" w:type="dxa"/>
              <w:left w:w="80" w:type="dxa"/>
              <w:bottom w:w="80" w:type="dxa"/>
              <w:right w:w="80" w:type="dxa"/>
            </w:tcMar>
            <w:vAlign w:val="center"/>
          </w:tcPr>
          <w:p w14:paraId="0AC092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0" w:lineRule="atLeast"/>
              <w:ind w:left="0" w:right="0"/>
              <w:jc w:val="center"/>
            </w:pPr>
            <w:r>
              <w:rPr>
                <w:rFonts w:hint="default" w:ascii="仿宋_GB2312" w:eastAsia="仿宋_GB2312" w:cs="仿宋_GB2312"/>
                <w:sz w:val="28"/>
                <w:szCs w:val="28"/>
              </w:rPr>
              <w:t>可选</w:t>
            </w:r>
          </w:p>
        </w:tc>
      </w:tr>
    </w:tbl>
    <w:p w14:paraId="34EC62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所有学生在学期内受过司法机关或学校行政记过以上处分的，自动丧失相应学年度学校组织的免费旅行或者文化实践活动待遇。</w:t>
      </w:r>
    </w:p>
    <w:p w14:paraId="45F01E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13、留学生必须严格遵守我国法律、法规，不得擅自在校内宣读、散发、张贴宣传品，不得擅自组织跨院校、跨地区的群体活动。留学生在校内举行20人以上较大型活动应至少提前二周提出书面申请，经留学生管理办公室报校领导或上级主管部门批准后方可举行。</w:t>
      </w:r>
    </w:p>
    <w:p w14:paraId="79E918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14、学校尊重留学生的民族习俗和宗教信仰，但不得提供举行宗教仪式的场所，也禁止留学生在校内进行传教及宗教聚会活动。留学生合法进行集体宗教活动，仅限在当地法定宗教场所进行。</w:t>
      </w:r>
    </w:p>
    <w:p w14:paraId="42B341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15、所有非学历生、本科生以及一年级研究生限住校内留学生宿舍。留学生凡在上一学期或者学年出现缺勤、挂科者，不得申请校外租房。经学生本人书面申请并获留学生管理办公室批准后，持房屋出租合同、出租户身份证复印件及联系电话在迁出校内留学生宿舍24小时之内到租赁房屋辖区派出所办理户口登记手续。校外学生租住住址限定在专业所在校区周边3公里或者30分钟车程以内范围。</w:t>
      </w:r>
    </w:p>
    <w:p w14:paraId="1DD128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bookmarkStart w:id="0" w:name="OLE_LINK7"/>
      <w:r>
        <w:rPr>
          <w:rFonts w:hint="default" w:ascii="仿宋_GB2312" w:hAnsi="Helvetica" w:eastAsia="仿宋_GB2312" w:cs="仿宋_GB2312"/>
          <w:i w:val="0"/>
          <w:iCs w:val="0"/>
          <w:caps w:val="0"/>
          <w:color w:val="000000"/>
          <w:spacing w:val="0"/>
          <w:sz w:val="28"/>
          <w:szCs w:val="28"/>
          <w:u w:val="none"/>
          <w:shd w:val="clear" w:fill="FFFFFF"/>
        </w:rPr>
        <w:t>获准校外租房留学生在校外居住期间，一经发现缺勤、挂科、与导师失联或者邻居报警投诉等非正常情况，自接到留办通知之日起三个月内迁回校内留学生宿舍。</w:t>
      </w:r>
      <w:bookmarkEnd w:id="0"/>
    </w:p>
    <w:p w14:paraId="7C1965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获准校外居住奖学金留学生凭校外房屋租赁合同、住宿登记证明、学费缴清凭证方可申办居留许可手续。公费研究生在校外居住满6个月后，如无迟到、旷课、挂科和违法违纪等不良记录，可申请校外住宿补贴。</w:t>
      </w:r>
    </w:p>
    <w:p w14:paraId="5169C5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16、持X2签证入境且学习期限在180天以内学生，不需办理居留许可；持X1签证或者持X2签证且学习期限在180天以上入境学生，须于入境30天内，签证过期15日和10日前分别先后向留学生管理办公室、武汉市公安局出入境管理部门申请办理居留许可（不办理居留许可并造成签证过期者，根据中国相关法律，将被处以每天500元人民币以上的处罚，严重者将可能面临被取消学习资格、拘留审查及强制出境）。</w:t>
      </w:r>
    </w:p>
    <w:p w14:paraId="3EBAB1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再次申请居留许可者也须于签证到期15日和10日前分别先后向留学生管理办公室、武汉市公安局出入境管理部门申请居留许可延期申请。</w:t>
      </w:r>
    </w:p>
    <w:p w14:paraId="2C0430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pPr>
      <w:r>
        <w:rPr>
          <w:rFonts w:hint="default" w:ascii="仿宋_GB2312" w:hAnsi="Helvetica" w:eastAsia="仿宋_GB2312" w:cs="仿宋_GB2312"/>
          <w:i w:val="0"/>
          <w:iCs w:val="0"/>
          <w:caps w:val="0"/>
          <w:color w:val="000000"/>
          <w:spacing w:val="0"/>
          <w:sz w:val="28"/>
          <w:szCs w:val="28"/>
          <w:shd w:val="clear" w:fill="FFFFFF"/>
        </w:rPr>
        <w:t>    17、留学生家属在华停留可申请S1/S2签证，但须提供经公证认证的亲属关系证明或驻外使领馆的证明、在华担保及不在校住宿的承诺书和家属购买的在华期间的保险凭证。陪读家属在华停留期限不得超过外国留学生居留证的有效期限。</w:t>
      </w:r>
    </w:p>
    <w:p w14:paraId="1FD3A6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留学生家属入境后应携带住宿登记表、护照信息页、签证和入境章页复印件在407办公室登记。X2和S2的批准有效期不应超过6个月，可再次申请，但在华X2和S2的累计有效期不得超过1年（从第一次X2和S2的入境日算起）。家属在华期间不得入住学校留学生宿舍，学生如要求与家属同住，需在家属抵达前搬出校内留学生宿舍。</w:t>
      </w:r>
    </w:p>
    <w:p w14:paraId="3AAB1E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18、中国境内转学生需在离开原来学习地点之日起10天内到转入地出入境管理部门办理居留许可事项变更手续，申请时需提交原就读院校成绩和无不良表现证明。</w:t>
      </w:r>
    </w:p>
    <w:p w14:paraId="5BA0E0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19、所有留学生申领校园一卡通须缴纳20元人民币的工本费和年费。短期交流生申领校园临时卡须缴纳押金20元人民币，离校时办妥离校手续以后退还押金。</w:t>
      </w:r>
    </w:p>
    <w:p w14:paraId="2F5A40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20、留学生宿舍门禁卡为校园一卡通。新生未领取校园一卡通时可在楼栋管理员处领取临时门禁卡并缴纳押金20元人民币，遗失校园一卡通需到办公室开取证明到楼栋管理员处领取临时门禁卡并缴纳押金。临时门禁卡有效期一周。</w:t>
      </w:r>
    </w:p>
    <w:p w14:paraId="1CC4B8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中国政府奖学金生的门禁卡为一年，在学制内为每年9月1日至来年的7月31日。自费生的门禁卡时效与留学生缴费情况、毕业时间和居留许可时间相关联；未按时交纳学费住宿费者门禁将于1月31日、7月31日自动失效；居留许可正在办理中，携回执单办理一个月门禁（据回执单办理日期顺延7天），自费生应在临时门禁卡失效前持本人护照、缴费凭证及临时门禁卡前往所在楼栋宿舍管理员换领校园一卡通。</w:t>
      </w:r>
    </w:p>
    <w:p w14:paraId="09B76C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21、所有留学生在校学习期间不得从事就业、经商等任何有违学生身份的经营性活动。经批准参加校内和校外实践基地勤工助学活动的留学生，必须严格遵守有关勤工助学管理规定，超出规定的岗位范围或者时限工作的属非法就业。</w:t>
      </w:r>
    </w:p>
    <w:p w14:paraId="7A79B8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22、日常事务集中受理日安排：</w:t>
      </w:r>
    </w:p>
    <w:p w14:paraId="555FA8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000000"/>
          <w:spacing w:val="0"/>
          <w:sz w:val="28"/>
          <w:szCs w:val="28"/>
          <w:shd w:val="clear" w:fill="FFFFFF"/>
        </w:rPr>
        <w:t>马房山校区日常事务接待日程 （教四楼407）</w:t>
      </w:r>
    </w:p>
    <w:tbl>
      <w:tblPr>
        <w:tblStyle w:val="4"/>
        <w:tblW w:w="0" w:type="auto"/>
        <w:tblInd w:w="35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814"/>
        <w:gridCol w:w="1204"/>
        <w:gridCol w:w="1230"/>
        <w:gridCol w:w="1147"/>
        <w:gridCol w:w="1467"/>
        <w:gridCol w:w="1246"/>
      </w:tblGrid>
      <w:tr w14:paraId="096C59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1734" w:type="dxa"/>
            <w:tcBorders>
              <w:top w:val="single" w:color="auto" w:sz="12" w:space="0"/>
              <w:left w:val="single" w:color="auto"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292C9D7F">
            <w:pPr>
              <w:keepNext w:val="0"/>
              <w:keepLines w:val="0"/>
              <w:widowControl/>
              <w:suppressLineNumbers w:val="0"/>
              <w:spacing w:before="0" w:beforeAutospacing="1" w:after="0" w:afterAutospacing="1" w:line="420" w:lineRule="atLeast"/>
              <w:ind w:left="0" w:right="0"/>
              <w:jc w:val="center"/>
            </w:pPr>
            <w:r>
              <w:rPr>
                <w:rFonts w:hint="default" w:ascii="仿宋_GB2312" w:eastAsia="仿宋_GB2312" w:cs="仿宋_GB2312" w:hAnsiTheme="minorHAnsi"/>
                <w:kern w:val="0"/>
                <w:sz w:val="28"/>
                <w:szCs w:val="28"/>
                <w:lang w:val="en-US" w:eastAsia="zh-CN" w:bidi="ar"/>
              </w:rPr>
              <w:t>时间</w:t>
            </w:r>
          </w:p>
        </w:tc>
        <w:tc>
          <w:tcPr>
            <w:tcW w:w="1320" w:type="dxa"/>
            <w:tcBorders>
              <w:top w:val="single" w:color="auto" w:sz="12" w:space="0"/>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4F232C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jc w:val="center"/>
            </w:pPr>
            <w:r>
              <w:rPr>
                <w:rFonts w:hint="default" w:ascii="仿宋_GB2312" w:eastAsia="仿宋_GB2312" w:cs="仿宋_GB2312"/>
                <w:sz w:val="28"/>
                <w:szCs w:val="28"/>
              </w:rPr>
              <w:t>星期一</w:t>
            </w:r>
          </w:p>
        </w:tc>
        <w:tc>
          <w:tcPr>
            <w:tcW w:w="1307" w:type="dxa"/>
            <w:tcBorders>
              <w:top w:val="single" w:color="auto" w:sz="12" w:space="0"/>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743D58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jc w:val="center"/>
            </w:pPr>
            <w:r>
              <w:rPr>
                <w:rFonts w:hint="default" w:ascii="仿宋_GB2312" w:eastAsia="仿宋_GB2312" w:cs="仿宋_GB2312"/>
                <w:sz w:val="28"/>
                <w:szCs w:val="28"/>
              </w:rPr>
              <w:t>星期二</w:t>
            </w:r>
          </w:p>
        </w:tc>
        <w:tc>
          <w:tcPr>
            <w:tcW w:w="1212" w:type="dxa"/>
            <w:tcBorders>
              <w:top w:val="single" w:color="auto" w:sz="12" w:space="0"/>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523C51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jc w:val="center"/>
            </w:pPr>
            <w:r>
              <w:rPr>
                <w:rFonts w:hint="default" w:ascii="仿宋_GB2312" w:eastAsia="仿宋_GB2312" w:cs="仿宋_GB2312"/>
                <w:sz w:val="28"/>
                <w:szCs w:val="28"/>
              </w:rPr>
              <w:t>星期三</w:t>
            </w:r>
          </w:p>
        </w:tc>
        <w:tc>
          <w:tcPr>
            <w:tcW w:w="1623" w:type="dxa"/>
            <w:tcBorders>
              <w:top w:val="single" w:color="auto" w:sz="12" w:space="0"/>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7D9A04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jc w:val="center"/>
            </w:pPr>
            <w:r>
              <w:rPr>
                <w:rFonts w:hint="default" w:ascii="仿宋_GB2312" w:eastAsia="仿宋_GB2312" w:cs="仿宋_GB2312"/>
                <w:sz w:val="28"/>
                <w:szCs w:val="28"/>
              </w:rPr>
              <w:t>星期四</w:t>
            </w:r>
          </w:p>
        </w:tc>
        <w:tc>
          <w:tcPr>
            <w:tcW w:w="1326" w:type="dxa"/>
            <w:tcBorders>
              <w:top w:val="single" w:color="auto" w:sz="12" w:space="0"/>
              <w:left w:val="nil"/>
              <w:bottom w:val="single" w:color="000000" w:sz="8" w:space="0"/>
              <w:right w:val="single" w:color="auto" w:sz="12" w:space="0"/>
            </w:tcBorders>
            <w:shd w:val="clear" w:color="auto" w:fill="auto"/>
            <w:tcMar>
              <w:top w:w="80" w:type="dxa"/>
              <w:left w:w="80" w:type="dxa"/>
              <w:bottom w:w="80" w:type="dxa"/>
              <w:right w:w="80" w:type="dxa"/>
            </w:tcMar>
            <w:vAlign w:val="center"/>
          </w:tcPr>
          <w:p w14:paraId="045EB4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jc w:val="center"/>
            </w:pPr>
            <w:r>
              <w:rPr>
                <w:rFonts w:hint="default" w:ascii="仿宋_GB2312" w:eastAsia="仿宋_GB2312" w:cs="仿宋_GB2312"/>
                <w:sz w:val="28"/>
                <w:szCs w:val="28"/>
              </w:rPr>
              <w:t>星期五</w:t>
            </w:r>
          </w:p>
        </w:tc>
      </w:tr>
      <w:tr w14:paraId="13BDAF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1734" w:type="dxa"/>
            <w:tcBorders>
              <w:top w:val="nil"/>
              <w:left w:val="single" w:color="auto"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798317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8:30—11:40</w:t>
            </w:r>
          </w:p>
        </w:tc>
        <w:tc>
          <w:tcPr>
            <w:tcW w:w="1320"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29F485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住宿</w:t>
            </w:r>
          </w:p>
        </w:tc>
        <w:tc>
          <w:tcPr>
            <w:tcW w:w="1307"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71AB87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签证、居留许可</w:t>
            </w:r>
          </w:p>
        </w:tc>
        <w:tc>
          <w:tcPr>
            <w:tcW w:w="1212"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1371E4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签证、居留许可</w:t>
            </w:r>
          </w:p>
        </w:tc>
        <w:tc>
          <w:tcPr>
            <w:tcW w:w="1623"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35BB29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奖学金</w:t>
            </w:r>
          </w:p>
        </w:tc>
        <w:tc>
          <w:tcPr>
            <w:tcW w:w="1326" w:type="dxa"/>
            <w:tcBorders>
              <w:top w:val="nil"/>
              <w:left w:val="nil"/>
              <w:bottom w:val="single" w:color="000000" w:sz="8" w:space="0"/>
              <w:right w:val="single" w:color="auto" w:sz="12" w:space="0"/>
            </w:tcBorders>
            <w:shd w:val="clear" w:color="auto" w:fill="auto"/>
            <w:tcMar>
              <w:top w:w="80" w:type="dxa"/>
              <w:left w:w="80" w:type="dxa"/>
              <w:bottom w:w="80" w:type="dxa"/>
              <w:right w:w="80" w:type="dxa"/>
            </w:tcMar>
            <w:vAlign w:val="center"/>
          </w:tcPr>
          <w:p w14:paraId="24C9D6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签证、居留许可</w:t>
            </w:r>
          </w:p>
        </w:tc>
      </w:tr>
      <w:tr w14:paraId="395CA4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1734" w:type="dxa"/>
            <w:tcBorders>
              <w:top w:val="nil"/>
              <w:left w:val="single" w:color="auto" w:sz="12" w:space="0"/>
              <w:bottom w:val="single" w:color="auto" w:sz="12" w:space="0"/>
              <w:right w:val="single" w:color="000000" w:sz="8" w:space="0"/>
            </w:tcBorders>
            <w:shd w:val="clear" w:color="auto" w:fill="auto"/>
            <w:tcMar>
              <w:top w:w="80" w:type="dxa"/>
              <w:left w:w="80" w:type="dxa"/>
              <w:bottom w:w="80" w:type="dxa"/>
              <w:right w:w="80" w:type="dxa"/>
            </w:tcMar>
            <w:vAlign w:val="center"/>
          </w:tcPr>
          <w:p w14:paraId="747CEE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14:30—17:00</w:t>
            </w:r>
          </w:p>
        </w:tc>
        <w:tc>
          <w:tcPr>
            <w:tcW w:w="1320" w:type="dxa"/>
            <w:tcBorders>
              <w:top w:val="nil"/>
              <w:left w:val="nil"/>
              <w:bottom w:val="single" w:color="auto" w:sz="12" w:space="0"/>
              <w:right w:val="single" w:color="000000" w:sz="8" w:space="0"/>
            </w:tcBorders>
            <w:shd w:val="clear" w:color="auto" w:fill="auto"/>
            <w:tcMar>
              <w:top w:w="80" w:type="dxa"/>
              <w:left w:w="80" w:type="dxa"/>
              <w:bottom w:w="80" w:type="dxa"/>
              <w:right w:w="80" w:type="dxa"/>
            </w:tcMar>
            <w:vAlign w:val="center"/>
          </w:tcPr>
          <w:p w14:paraId="674061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缴费</w:t>
            </w:r>
          </w:p>
        </w:tc>
        <w:tc>
          <w:tcPr>
            <w:tcW w:w="1307" w:type="dxa"/>
            <w:tcBorders>
              <w:top w:val="nil"/>
              <w:left w:val="nil"/>
              <w:bottom w:val="single" w:color="auto" w:sz="12" w:space="0"/>
              <w:right w:val="single" w:color="000000" w:sz="8" w:space="0"/>
            </w:tcBorders>
            <w:shd w:val="clear" w:color="auto" w:fill="auto"/>
            <w:tcMar>
              <w:top w:w="80" w:type="dxa"/>
              <w:left w:w="80" w:type="dxa"/>
              <w:bottom w:w="80" w:type="dxa"/>
              <w:right w:w="80" w:type="dxa"/>
            </w:tcMar>
            <w:vAlign w:val="center"/>
          </w:tcPr>
          <w:p w14:paraId="15250E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奖学金</w:t>
            </w:r>
          </w:p>
        </w:tc>
        <w:tc>
          <w:tcPr>
            <w:tcW w:w="1212" w:type="dxa"/>
            <w:tcBorders>
              <w:top w:val="nil"/>
              <w:left w:val="nil"/>
              <w:bottom w:val="single" w:color="auto" w:sz="12" w:space="0"/>
              <w:right w:val="single" w:color="000000" w:sz="8" w:space="0"/>
            </w:tcBorders>
            <w:shd w:val="clear" w:color="auto" w:fill="auto"/>
            <w:tcMar>
              <w:top w:w="80" w:type="dxa"/>
              <w:left w:w="80" w:type="dxa"/>
              <w:bottom w:w="80" w:type="dxa"/>
              <w:right w:w="80" w:type="dxa"/>
            </w:tcMar>
            <w:vAlign w:val="center"/>
          </w:tcPr>
          <w:p w14:paraId="6B89C8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缴费</w:t>
            </w:r>
          </w:p>
        </w:tc>
        <w:tc>
          <w:tcPr>
            <w:tcW w:w="1623" w:type="dxa"/>
            <w:tcBorders>
              <w:top w:val="nil"/>
              <w:left w:val="nil"/>
              <w:bottom w:val="single" w:color="auto" w:sz="12" w:space="0"/>
              <w:right w:val="single" w:color="000000" w:sz="8" w:space="0"/>
            </w:tcBorders>
            <w:shd w:val="clear" w:color="auto" w:fill="auto"/>
            <w:tcMar>
              <w:top w:w="80" w:type="dxa"/>
              <w:left w:w="80" w:type="dxa"/>
              <w:bottom w:w="80" w:type="dxa"/>
              <w:right w:w="80" w:type="dxa"/>
            </w:tcMar>
            <w:vAlign w:val="center"/>
          </w:tcPr>
          <w:p w14:paraId="3F24D1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不接待</w:t>
            </w:r>
          </w:p>
        </w:tc>
        <w:tc>
          <w:tcPr>
            <w:tcW w:w="1326" w:type="dxa"/>
            <w:tcBorders>
              <w:top w:val="nil"/>
              <w:left w:val="nil"/>
              <w:bottom w:val="single" w:color="auto" w:sz="12" w:space="0"/>
              <w:right w:val="single" w:color="auto" w:sz="12" w:space="0"/>
            </w:tcBorders>
            <w:shd w:val="clear" w:color="auto" w:fill="auto"/>
            <w:tcMar>
              <w:top w:w="80" w:type="dxa"/>
              <w:left w:w="80" w:type="dxa"/>
              <w:bottom w:w="80" w:type="dxa"/>
              <w:right w:w="80" w:type="dxa"/>
            </w:tcMar>
            <w:vAlign w:val="center"/>
          </w:tcPr>
          <w:p w14:paraId="19C65E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住宿</w:t>
            </w:r>
          </w:p>
        </w:tc>
      </w:tr>
    </w:tbl>
    <w:p w14:paraId="7736BA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000000"/>
          <w:spacing w:val="0"/>
          <w:sz w:val="28"/>
          <w:szCs w:val="28"/>
          <w:shd w:val="clear" w:fill="FFFFFF"/>
        </w:rPr>
        <w:t>南湖校区来华留学生接待日程 （N9S-204）</w:t>
      </w:r>
    </w:p>
    <w:tbl>
      <w:tblPr>
        <w:tblStyle w:val="4"/>
        <w:tblW w:w="0" w:type="auto"/>
        <w:tblInd w:w="35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814"/>
        <w:gridCol w:w="1215"/>
        <w:gridCol w:w="1223"/>
        <w:gridCol w:w="1142"/>
        <w:gridCol w:w="1474"/>
        <w:gridCol w:w="1240"/>
      </w:tblGrid>
      <w:tr w14:paraId="0F4231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1734" w:type="dxa"/>
            <w:tcBorders>
              <w:top w:val="single" w:color="auto" w:sz="12" w:space="0"/>
              <w:left w:val="single" w:color="auto"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7141EFDB">
            <w:pPr>
              <w:keepNext w:val="0"/>
              <w:keepLines w:val="0"/>
              <w:widowControl/>
              <w:suppressLineNumbers w:val="0"/>
              <w:spacing w:before="0" w:beforeAutospacing="1" w:after="0" w:afterAutospacing="1" w:line="420" w:lineRule="atLeast"/>
              <w:ind w:left="0" w:right="0"/>
              <w:jc w:val="center"/>
            </w:pPr>
            <w:r>
              <w:rPr>
                <w:rFonts w:hint="default" w:ascii="仿宋_GB2312" w:eastAsia="仿宋_GB2312" w:cs="仿宋_GB2312" w:hAnsiTheme="minorHAnsi"/>
                <w:kern w:val="0"/>
                <w:sz w:val="28"/>
                <w:szCs w:val="28"/>
                <w:lang w:val="en-US" w:eastAsia="zh-CN" w:bidi="ar"/>
              </w:rPr>
              <w:t>Time</w:t>
            </w:r>
          </w:p>
        </w:tc>
        <w:tc>
          <w:tcPr>
            <w:tcW w:w="1320" w:type="dxa"/>
            <w:tcBorders>
              <w:top w:val="single" w:color="auto" w:sz="12" w:space="0"/>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54BC00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jc w:val="center"/>
            </w:pPr>
            <w:r>
              <w:rPr>
                <w:rFonts w:hint="default" w:ascii="仿宋_GB2312" w:eastAsia="仿宋_GB2312" w:cs="仿宋_GB2312"/>
                <w:sz w:val="28"/>
                <w:szCs w:val="28"/>
              </w:rPr>
              <w:t>Mon</w:t>
            </w:r>
          </w:p>
        </w:tc>
        <w:tc>
          <w:tcPr>
            <w:tcW w:w="1307" w:type="dxa"/>
            <w:tcBorders>
              <w:top w:val="single" w:color="auto" w:sz="12" w:space="0"/>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7B1DD8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jc w:val="center"/>
            </w:pPr>
            <w:r>
              <w:rPr>
                <w:rFonts w:hint="default" w:ascii="仿宋_GB2312" w:eastAsia="仿宋_GB2312" w:cs="仿宋_GB2312"/>
                <w:sz w:val="28"/>
                <w:szCs w:val="28"/>
              </w:rPr>
              <w:t>Tue</w:t>
            </w:r>
          </w:p>
        </w:tc>
        <w:tc>
          <w:tcPr>
            <w:tcW w:w="1212" w:type="dxa"/>
            <w:tcBorders>
              <w:top w:val="single" w:color="auto" w:sz="12" w:space="0"/>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5143E6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jc w:val="center"/>
            </w:pPr>
            <w:r>
              <w:rPr>
                <w:rFonts w:hint="default" w:ascii="仿宋_GB2312" w:eastAsia="仿宋_GB2312" w:cs="仿宋_GB2312"/>
                <w:sz w:val="28"/>
                <w:szCs w:val="28"/>
              </w:rPr>
              <w:t>Wed</w:t>
            </w:r>
          </w:p>
        </w:tc>
        <w:tc>
          <w:tcPr>
            <w:tcW w:w="1623" w:type="dxa"/>
            <w:tcBorders>
              <w:top w:val="single" w:color="auto" w:sz="12" w:space="0"/>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19C4F8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jc w:val="center"/>
            </w:pPr>
            <w:r>
              <w:rPr>
                <w:rFonts w:hint="default" w:ascii="仿宋_GB2312" w:eastAsia="仿宋_GB2312" w:cs="仿宋_GB2312"/>
                <w:sz w:val="28"/>
                <w:szCs w:val="28"/>
              </w:rPr>
              <w:t>Thu</w:t>
            </w:r>
          </w:p>
        </w:tc>
        <w:tc>
          <w:tcPr>
            <w:tcW w:w="1326" w:type="dxa"/>
            <w:tcBorders>
              <w:top w:val="single" w:color="auto" w:sz="12" w:space="0"/>
              <w:left w:val="nil"/>
              <w:bottom w:val="single" w:color="000000" w:sz="8" w:space="0"/>
              <w:right w:val="single" w:color="auto" w:sz="12" w:space="0"/>
            </w:tcBorders>
            <w:shd w:val="clear" w:color="auto" w:fill="auto"/>
            <w:tcMar>
              <w:top w:w="80" w:type="dxa"/>
              <w:left w:w="80" w:type="dxa"/>
              <w:bottom w:w="80" w:type="dxa"/>
              <w:right w:w="80" w:type="dxa"/>
            </w:tcMar>
            <w:vAlign w:val="center"/>
          </w:tcPr>
          <w:p w14:paraId="1AEA54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jc w:val="center"/>
            </w:pPr>
            <w:r>
              <w:rPr>
                <w:rFonts w:hint="default" w:ascii="仿宋_GB2312" w:eastAsia="仿宋_GB2312" w:cs="仿宋_GB2312"/>
                <w:sz w:val="28"/>
                <w:szCs w:val="28"/>
              </w:rPr>
              <w:t>Fri</w:t>
            </w:r>
          </w:p>
        </w:tc>
      </w:tr>
      <w:tr w14:paraId="5606A0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1734" w:type="dxa"/>
            <w:tcBorders>
              <w:top w:val="nil"/>
              <w:left w:val="single" w:color="auto" w:sz="12" w:space="0"/>
              <w:bottom w:val="single" w:color="000000" w:sz="8" w:space="0"/>
              <w:right w:val="single" w:color="000000" w:sz="8" w:space="0"/>
            </w:tcBorders>
            <w:shd w:val="clear" w:color="auto" w:fill="auto"/>
            <w:tcMar>
              <w:top w:w="80" w:type="dxa"/>
              <w:left w:w="80" w:type="dxa"/>
              <w:bottom w:w="80" w:type="dxa"/>
              <w:right w:w="80" w:type="dxa"/>
            </w:tcMar>
            <w:vAlign w:val="center"/>
          </w:tcPr>
          <w:p w14:paraId="1DA4F7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8:30—11:40</w:t>
            </w:r>
          </w:p>
        </w:tc>
        <w:tc>
          <w:tcPr>
            <w:tcW w:w="1320"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4358BC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缴费</w:t>
            </w:r>
          </w:p>
        </w:tc>
        <w:tc>
          <w:tcPr>
            <w:tcW w:w="1307"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4A0344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签证、居留许可</w:t>
            </w:r>
          </w:p>
        </w:tc>
        <w:tc>
          <w:tcPr>
            <w:tcW w:w="1212"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363C1D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缴费</w:t>
            </w:r>
          </w:p>
        </w:tc>
        <w:tc>
          <w:tcPr>
            <w:tcW w:w="1623" w:type="dxa"/>
            <w:tcBorders>
              <w:top w:val="nil"/>
              <w:left w:val="nil"/>
              <w:bottom w:val="single" w:color="000000" w:sz="8" w:space="0"/>
              <w:right w:val="single" w:color="000000" w:sz="8" w:space="0"/>
            </w:tcBorders>
            <w:shd w:val="clear" w:color="auto" w:fill="auto"/>
            <w:tcMar>
              <w:top w:w="80" w:type="dxa"/>
              <w:left w:w="80" w:type="dxa"/>
              <w:bottom w:w="80" w:type="dxa"/>
              <w:right w:w="80" w:type="dxa"/>
            </w:tcMar>
            <w:vAlign w:val="center"/>
          </w:tcPr>
          <w:p w14:paraId="20EFEB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教学事务</w:t>
            </w:r>
          </w:p>
        </w:tc>
        <w:tc>
          <w:tcPr>
            <w:tcW w:w="1326" w:type="dxa"/>
            <w:tcBorders>
              <w:top w:val="nil"/>
              <w:left w:val="nil"/>
              <w:bottom w:val="single" w:color="000000" w:sz="8" w:space="0"/>
              <w:right w:val="single" w:color="auto" w:sz="12" w:space="0"/>
            </w:tcBorders>
            <w:shd w:val="clear" w:color="auto" w:fill="auto"/>
            <w:tcMar>
              <w:top w:w="80" w:type="dxa"/>
              <w:left w:w="80" w:type="dxa"/>
              <w:bottom w:w="80" w:type="dxa"/>
              <w:right w:w="80" w:type="dxa"/>
            </w:tcMar>
            <w:vAlign w:val="center"/>
          </w:tcPr>
          <w:p w14:paraId="1AAFAF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签证、居留许可</w:t>
            </w:r>
          </w:p>
        </w:tc>
      </w:tr>
      <w:tr w14:paraId="183B57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1734" w:type="dxa"/>
            <w:tcBorders>
              <w:top w:val="nil"/>
              <w:left w:val="single" w:color="auto" w:sz="12" w:space="0"/>
              <w:bottom w:val="single" w:color="auto" w:sz="12" w:space="0"/>
              <w:right w:val="single" w:color="000000" w:sz="8" w:space="0"/>
            </w:tcBorders>
            <w:shd w:val="clear" w:color="auto" w:fill="auto"/>
            <w:tcMar>
              <w:top w:w="80" w:type="dxa"/>
              <w:left w:w="80" w:type="dxa"/>
              <w:bottom w:w="80" w:type="dxa"/>
              <w:right w:w="80" w:type="dxa"/>
            </w:tcMar>
            <w:vAlign w:val="center"/>
          </w:tcPr>
          <w:p w14:paraId="52866B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14:30—17:00</w:t>
            </w:r>
          </w:p>
        </w:tc>
        <w:tc>
          <w:tcPr>
            <w:tcW w:w="1320" w:type="dxa"/>
            <w:tcBorders>
              <w:top w:val="nil"/>
              <w:left w:val="nil"/>
              <w:bottom w:val="single" w:color="auto" w:sz="12" w:space="0"/>
              <w:right w:val="single" w:color="000000" w:sz="8" w:space="0"/>
            </w:tcBorders>
            <w:shd w:val="clear" w:color="auto" w:fill="auto"/>
            <w:tcMar>
              <w:top w:w="80" w:type="dxa"/>
              <w:left w:w="80" w:type="dxa"/>
              <w:bottom w:w="80" w:type="dxa"/>
              <w:right w:w="80" w:type="dxa"/>
            </w:tcMar>
            <w:vAlign w:val="center"/>
          </w:tcPr>
          <w:p w14:paraId="478B59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住宿</w:t>
            </w:r>
          </w:p>
        </w:tc>
        <w:tc>
          <w:tcPr>
            <w:tcW w:w="1307" w:type="dxa"/>
            <w:tcBorders>
              <w:top w:val="nil"/>
              <w:left w:val="nil"/>
              <w:bottom w:val="single" w:color="auto" w:sz="12" w:space="0"/>
              <w:right w:val="single" w:color="000000" w:sz="8" w:space="0"/>
            </w:tcBorders>
            <w:shd w:val="clear" w:color="auto" w:fill="auto"/>
            <w:tcMar>
              <w:top w:w="80" w:type="dxa"/>
              <w:left w:w="80" w:type="dxa"/>
              <w:bottom w:w="80" w:type="dxa"/>
              <w:right w:w="80" w:type="dxa"/>
            </w:tcMar>
            <w:vAlign w:val="center"/>
          </w:tcPr>
          <w:p w14:paraId="1646C6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教学事务</w:t>
            </w:r>
          </w:p>
        </w:tc>
        <w:tc>
          <w:tcPr>
            <w:tcW w:w="1212" w:type="dxa"/>
            <w:tcBorders>
              <w:top w:val="nil"/>
              <w:left w:val="nil"/>
              <w:bottom w:val="single" w:color="auto" w:sz="12" w:space="0"/>
              <w:right w:val="single" w:color="000000" w:sz="8" w:space="0"/>
            </w:tcBorders>
            <w:shd w:val="clear" w:color="auto" w:fill="auto"/>
            <w:tcMar>
              <w:top w:w="80" w:type="dxa"/>
              <w:left w:w="80" w:type="dxa"/>
              <w:bottom w:w="80" w:type="dxa"/>
              <w:right w:w="80" w:type="dxa"/>
            </w:tcMar>
            <w:vAlign w:val="center"/>
          </w:tcPr>
          <w:p w14:paraId="5C4B79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签证、居留许可</w:t>
            </w:r>
          </w:p>
        </w:tc>
        <w:tc>
          <w:tcPr>
            <w:tcW w:w="1623" w:type="dxa"/>
            <w:tcBorders>
              <w:top w:val="nil"/>
              <w:left w:val="nil"/>
              <w:bottom w:val="single" w:color="auto" w:sz="12" w:space="0"/>
              <w:right w:val="single" w:color="000000" w:sz="8" w:space="0"/>
            </w:tcBorders>
            <w:shd w:val="clear" w:color="auto" w:fill="auto"/>
            <w:tcMar>
              <w:top w:w="80" w:type="dxa"/>
              <w:left w:w="80" w:type="dxa"/>
              <w:bottom w:w="80" w:type="dxa"/>
              <w:right w:w="80" w:type="dxa"/>
            </w:tcMar>
            <w:vAlign w:val="center"/>
          </w:tcPr>
          <w:p w14:paraId="5E6515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不接待</w:t>
            </w:r>
          </w:p>
        </w:tc>
        <w:tc>
          <w:tcPr>
            <w:tcW w:w="1326" w:type="dxa"/>
            <w:tcBorders>
              <w:top w:val="nil"/>
              <w:left w:val="nil"/>
              <w:bottom w:val="single" w:color="auto" w:sz="12" w:space="0"/>
              <w:right w:val="single" w:color="auto" w:sz="12" w:space="0"/>
            </w:tcBorders>
            <w:shd w:val="clear" w:color="auto" w:fill="auto"/>
            <w:tcMar>
              <w:top w:w="80" w:type="dxa"/>
              <w:left w:w="80" w:type="dxa"/>
              <w:bottom w:w="80" w:type="dxa"/>
              <w:right w:w="80" w:type="dxa"/>
            </w:tcMar>
            <w:vAlign w:val="center"/>
          </w:tcPr>
          <w:p w14:paraId="1FA2A9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仿宋_GB2312" w:eastAsia="仿宋_GB2312" w:cs="仿宋_GB2312"/>
                <w:sz w:val="28"/>
                <w:szCs w:val="28"/>
              </w:rPr>
              <w:t>住宿</w:t>
            </w:r>
          </w:p>
        </w:tc>
      </w:tr>
    </w:tbl>
    <w:p w14:paraId="089C34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000000"/>
          <w:spacing w:val="0"/>
          <w:sz w:val="28"/>
          <w:szCs w:val="28"/>
          <w:shd w:val="clear" w:fill="FFFFFF"/>
        </w:rPr>
        <w:t>联系电话：</w:t>
      </w:r>
    </w:p>
    <w:p w14:paraId="72C41E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000000"/>
          <w:spacing w:val="0"/>
          <w:sz w:val="28"/>
          <w:szCs w:val="28"/>
          <w:shd w:val="clear" w:fill="FFFFFF"/>
        </w:rPr>
        <w:t>签证及居留许可、住宿登记和调整(校内居住）、奖学金签到、费用缴交、医疗保险：</w:t>
      </w:r>
      <w:r>
        <w:rPr>
          <w:rFonts w:hint="default" w:ascii="仿宋_GB2312" w:hAnsi="Helvetica" w:eastAsia="仿宋_GB2312" w:cs="仿宋_GB2312"/>
          <w:i w:val="0"/>
          <w:iCs w:val="0"/>
          <w:caps w:val="0"/>
          <w:color w:val="000000"/>
          <w:spacing w:val="0"/>
          <w:sz w:val="28"/>
          <w:szCs w:val="28"/>
          <w:shd w:val="clear" w:fill="FFFFFF"/>
        </w:rPr>
        <w:t>日常事务 87608608，87590525</w:t>
      </w:r>
    </w:p>
    <w:p w14:paraId="773496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000000"/>
          <w:spacing w:val="0"/>
          <w:sz w:val="28"/>
          <w:szCs w:val="28"/>
          <w:shd w:val="clear" w:fill="FFFFFF"/>
        </w:rPr>
        <w:t>在校证明、成绩证明：</w:t>
      </w:r>
      <w:r>
        <w:rPr>
          <w:rFonts w:hint="default" w:ascii="仿宋_GB2312" w:hAnsi="Helvetica" w:eastAsia="仿宋_GB2312" w:cs="仿宋_GB2312"/>
          <w:i w:val="0"/>
          <w:iCs w:val="0"/>
          <w:caps w:val="0"/>
          <w:color w:val="000000"/>
          <w:spacing w:val="0"/>
          <w:sz w:val="28"/>
          <w:szCs w:val="28"/>
          <w:shd w:val="clear" w:fill="FFFFFF"/>
        </w:rPr>
        <w:t>研究生教学事务 87658253</w:t>
      </w:r>
    </w:p>
    <w:p w14:paraId="0DFD1A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000000"/>
          <w:spacing w:val="0"/>
          <w:sz w:val="28"/>
          <w:szCs w:val="28"/>
          <w:shd w:val="clear" w:fill="FFFFFF"/>
        </w:rPr>
        <w:t>本科生及非学历生教学事务：</w:t>
      </w:r>
      <w:r>
        <w:rPr>
          <w:rFonts w:hint="default" w:ascii="仿宋_GB2312" w:hAnsi="Helvetica" w:eastAsia="仿宋_GB2312" w:cs="仿宋_GB2312"/>
          <w:i w:val="0"/>
          <w:iCs w:val="0"/>
          <w:caps w:val="0"/>
          <w:color w:val="000000"/>
          <w:spacing w:val="0"/>
          <w:sz w:val="28"/>
          <w:szCs w:val="28"/>
          <w:shd w:val="clear" w:fill="FFFFFF"/>
        </w:rPr>
        <w:t>87884569</w:t>
      </w:r>
    </w:p>
    <w:p w14:paraId="3D876F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000000"/>
          <w:spacing w:val="0"/>
          <w:sz w:val="28"/>
          <w:szCs w:val="28"/>
          <w:shd w:val="clear" w:fill="FFFFFF"/>
        </w:rPr>
        <w:t>南湖校区教学事务：</w:t>
      </w:r>
      <w:r>
        <w:rPr>
          <w:rFonts w:hint="default" w:ascii="仿宋_GB2312" w:hAnsi="Helvetica" w:eastAsia="仿宋_GB2312" w:cs="仿宋_GB2312"/>
          <w:i w:val="0"/>
          <w:iCs w:val="0"/>
          <w:caps w:val="0"/>
          <w:color w:val="000000"/>
          <w:spacing w:val="0"/>
          <w:sz w:val="28"/>
          <w:szCs w:val="28"/>
          <w:shd w:val="clear" w:fill="FFFFFF"/>
        </w:rPr>
        <w:t>87590525</w:t>
      </w:r>
    </w:p>
    <w:p w14:paraId="18B983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000000"/>
          <w:spacing w:val="0"/>
          <w:sz w:val="28"/>
          <w:szCs w:val="28"/>
          <w:shd w:val="clear" w:fill="FFFFFF"/>
        </w:rPr>
        <w:t>申请入学：</w:t>
      </w:r>
      <w:r>
        <w:rPr>
          <w:rFonts w:hint="default" w:ascii="仿宋_GB2312" w:hAnsi="Helvetica" w:eastAsia="仿宋_GB2312" w:cs="仿宋_GB2312"/>
          <w:i w:val="0"/>
          <w:iCs w:val="0"/>
          <w:caps w:val="0"/>
          <w:color w:val="000000"/>
          <w:spacing w:val="0"/>
          <w:sz w:val="28"/>
          <w:szCs w:val="28"/>
          <w:shd w:val="clear" w:fill="FFFFFF"/>
        </w:rPr>
        <w:t>87166636</w:t>
      </w:r>
    </w:p>
    <w:p w14:paraId="6D3CE8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000000"/>
          <w:spacing w:val="0"/>
          <w:sz w:val="28"/>
          <w:szCs w:val="28"/>
          <w:shd w:val="clear" w:fill="FFFFFF"/>
        </w:rPr>
        <w:t>Email: </w:t>
      </w:r>
      <w:r>
        <w:rPr>
          <w:rFonts w:hint="default" w:ascii="仿宋_GB2312" w:hAnsi="Helvetica" w:eastAsia="仿宋_GB2312" w:cs="仿宋_GB2312"/>
          <w:i w:val="0"/>
          <w:iCs w:val="0"/>
          <w:caps w:val="0"/>
          <w:color w:val="050505"/>
          <w:spacing w:val="0"/>
          <w:sz w:val="27"/>
          <w:szCs w:val="27"/>
          <w:u w:val="none"/>
          <w:shd w:val="clear" w:fill="FFFFFF"/>
        </w:rPr>
        <w:fldChar w:fldCharType="begin"/>
      </w:r>
      <w:r>
        <w:rPr>
          <w:rFonts w:hint="default" w:ascii="仿宋_GB2312" w:hAnsi="Helvetica" w:eastAsia="仿宋_GB2312" w:cs="仿宋_GB2312"/>
          <w:i w:val="0"/>
          <w:iCs w:val="0"/>
          <w:caps w:val="0"/>
          <w:color w:val="050505"/>
          <w:spacing w:val="0"/>
          <w:sz w:val="27"/>
          <w:szCs w:val="27"/>
          <w:u w:val="none"/>
          <w:shd w:val="clear" w:fill="FFFFFF"/>
        </w:rPr>
        <w:instrText xml:space="preserve"> HYPERLINK "mailto:fstudent@whut.edu.cn" </w:instrText>
      </w:r>
      <w:r>
        <w:rPr>
          <w:rFonts w:hint="default" w:ascii="仿宋_GB2312" w:hAnsi="Helvetica" w:eastAsia="仿宋_GB2312" w:cs="仿宋_GB2312"/>
          <w:i w:val="0"/>
          <w:iCs w:val="0"/>
          <w:caps w:val="0"/>
          <w:color w:val="050505"/>
          <w:spacing w:val="0"/>
          <w:sz w:val="27"/>
          <w:szCs w:val="27"/>
          <w:u w:val="none"/>
          <w:shd w:val="clear" w:fill="FFFFFF"/>
        </w:rPr>
        <w:fldChar w:fldCharType="separate"/>
      </w:r>
      <w:r>
        <w:rPr>
          <w:rStyle w:val="7"/>
          <w:rFonts w:hint="default" w:ascii="仿宋_GB2312" w:hAnsi="Helvetica" w:eastAsia="仿宋_GB2312" w:cs="仿宋_GB2312"/>
          <w:i w:val="0"/>
          <w:iCs w:val="0"/>
          <w:caps w:val="0"/>
          <w:color w:val="050505"/>
          <w:spacing w:val="0"/>
          <w:sz w:val="28"/>
          <w:szCs w:val="28"/>
          <w:u w:val="none"/>
          <w:shd w:val="clear" w:fill="FFFFFF"/>
        </w:rPr>
        <w:t>fstudent@whut.edu.cn</w:t>
      </w:r>
      <w:r>
        <w:rPr>
          <w:rFonts w:hint="default" w:ascii="仿宋_GB2312" w:hAnsi="Helvetica" w:eastAsia="仿宋_GB2312" w:cs="仿宋_GB2312"/>
          <w:i w:val="0"/>
          <w:iCs w:val="0"/>
          <w:caps w:val="0"/>
          <w:color w:val="050505"/>
          <w:spacing w:val="0"/>
          <w:sz w:val="27"/>
          <w:szCs w:val="27"/>
          <w:u w:val="none"/>
          <w:shd w:val="clear" w:fill="FFFFFF"/>
        </w:rPr>
        <w:fldChar w:fldCharType="end"/>
      </w:r>
    </w:p>
    <w:p w14:paraId="51C05E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bookmarkStart w:id="1" w:name="OLE_LINK5"/>
      <w:r>
        <w:rPr>
          <w:rFonts w:hint="default" w:ascii="仿宋_GB2312" w:hAnsi="Helvetica" w:eastAsia="仿宋_GB2312" w:cs="仿宋_GB2312"/>
          <w:i w:val="0"/>
          <w:iCs w:val="0"/>
          <w:caps w:val="0"/>
          <w:color w:val="000000"/>
          <w:spacing w:val="0"/>
          <w:sz w:val="28"/>
          <w:szCs w:val="28"/>
          <w:u w:val="none"/>
          <w:shd w:val="clear" w:fill="FFFFFF"/>
        </w:rPr>
        <w:t>23</w:t>
      </w:r>
      <w:bookmarkEnd w:id="1"/>
      <w:r>
        <w:rPr>
          <w:rFonts w:hint="default" w:ascii="仿宋_GB2312" w:hAnsi="Helvetica" w:eastAsia="仿宋_GB2312" w:cs="仿宋_GB2312"/>
          <w:i w:val="0"/>
          <w:iCs w:val="0"/>
          <w:caps w:val="0"/>
          <w:color w:val="000000"/>
          <w:spacing w:val="0"/>
          <w:sz w:val="28"/>
          <w:szCs w:val="28"/>
          <w:shd w:val="clear" w:fill="FFFFFF"/>
        </w:rPr>
        <w:t>、费用支付方式：</w:t>
      </w:r>
    </w:p>
    <w:p w14:paraId="60272E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auto"/>
          <w:spacing w:val="0"/>
          <w:sz w:val="28"/>
          <w:szCs w:val="28"/>
          <w:shd w:val="clear" w:fill="FFFFFF"/>
        </w:rPr>
        <w:t>1)</w:t>
      </w:r>
      <w:r>
        <w:rPr>
          <w:rStyle w:val="6"/>
          <w:rFonts w:hint="default" w:ascii="Times New Roman" w:hAnsi="Times New Roman" w:eastAsia="仿宋_GB2312" w:cs="Times New Roman"/>
          <w:b w:val="0"/>
          <w:bCs w:val="0"/>
          <w:i w:val="0"/>
          <w:iCs w:val="0"/>
          <w:caps w:val="0"/>
          <w:color w:val="auto"/>
          <w:spacing w:val="0"/>
          <w:sz w:val="14"/>
          <w:szCs w:val="14"/>
          <w:shd w:val="clear" w:fill="FFFFFF"/>
        </w:rPr>
        <w:t>     </w:t>
      </w:r>
      <w:r>
        <w:rPr>
          <w:rStyle w:val="6"/>
          <w:rFonts w:hint="default" w:ascii="仿宋_GB2312" w:hAnsi="Helvetica" w:eastAsia="仿宋_GB2312" w:cs="仿宋_GB2312"/>
          <w:b/>
          <w:bCs/>
          <w:i w:val="0"/>
          <w:iCs w:val="0"/>
          <w:caps w:val="0"/>
          <w:color w:val="000000"/>
          <w:spacing w:val="0"/>
          <w:sz w:val="28"/>
          <w:szCs w:val="28"/>
          <w:shd w:val="clear" w:fill="FFFFFF"/>
        </w:rPr>
        <w:t>在中国境内支付：</w:t>
      </w:r>
    </w:p>
    <w:p w14:paraId="7641CB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学费和住宿费按照下列时间在相应地点缴纳：</w:t>
      </w:r>
    </w:p>
    <w:p w14:paraId="6C7727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000000"/>
          <w:spacing w:val="0"/>
          <w:sz w:val="28"/>
          <w:szCs w:val="28"/>
          <w:shd w:val="clear" w:fill="FFFFFF"/>
        </w:rPr>
        <w:t>A. 寒暑假：</w:t>
      </w:r>
      <w:r>
        <w:rPr>
          <w:rFonts w:hint="default" w:ascii="仿宋_GB2312" w:hAnsi="Helvetica" w:eastAsia="仿宋_GB2312" w:cs="仿宋_GB2312"/>
          <w:i w:val="0"/>
          <w:iCs w:val="0"/>
          <w:caps w:val="0"/>
          <w:color w:val="000000"/>
          <w:spacing w:val="0"/>
          <w:sz w:val="28"/>
          <w:szCs w:val="28"/>
          <w:shd w:val="clear" w:fill="FFFFFF"/>
        </w:rPr>
        <w:t>ICBC银行</w:t>
      </w:r>
    </w:p>
    <w:p w14:paraId="569BC4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请让汇款人在备注栏写明你的申请编号，例如：备注 2016ZF001；并将附有“现金凭证”的发票回单交于留办；</w:t>
      </w:r>
    </w:p>
    <w:p w14:paraId="29F11A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000000"/>
          <w:spacing w:val="0"/>
          <w:sz w:val="28"/>
          <w:szCs w:val="28"/>
          <w:shd w:val="clear" w:fill="FFFFFF"/>
        </w:rPr>
        <w:t>Domestic Account (A/C):</w:t>
      </w:r>
      <w:r>
        <w:rPr>
          <w:rFonts w:hint="default" w:ascii="仿宋_GB2312" w:hAnsi="Helvetica" w:eastAsia="仿宋_GB2312" w:cs="仿宋_GB2312"/>
          <w:i w:val="0"/>
          <w:iCs w:val="0"/>
          <w:caps w:val="0"/>
          <w:color w:val="000000"/>
          <w:spacing w:val="0"/>
          <w:sz w:val="28"/>
          <w:szCs w:val="28"/>
          <w:shd w:val="clear" w:fill="FFFFFF"/>
        </w:rPr>
        <w:t>3202006709000475962 （序号000000001）</w:t>
      </w:r>
    </w:p>
    <w:p w14:paraId="1234AC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000000"/>
          <w:spacing w:val="0"/>
          <w:sz w:val="28"/>
          <w:szCs w:val="28"/>
          <w:shd w:val="clear" w:fill="FFFFFF"/>
        </w:rPr>
        <w:t>Bank(TO): </w:t>
      </w:r>
      <w:r>
        <w:rPr>
          <w:rFonts w:hint="default" w:ascii="仿宋_GB2312" w:hAnsi="Helvetica" w:eastAsia="仿宋_GB2312" w:cs="仿宋_GB2312"/>
          <w:i w:val="0"/>
          <w:iCs w:val="0"/>
          <w:caps w:val="0"/>
          <w:color w:val="000000"/>
          <w:spacing w:val="0"/>
          <w:sz w:val="28"/>
          <w:szCs w:val="28"/>
          <w:shd w:val="clear" w:fill="FFFFFF"/>
        </w:rPr>
        <w:t>THE INDUSTRIAL AND COMMERCIAL BANK OF CHINA，HUBEI  BRANCH</w:t>
      </w:r>
    </w:p>
    <w:p w14:paraId="7E81EA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000000"/>
          <w:spacing w:val="0"/>
          <w:sz w:val="28"/>
          <w:szCs w:val="28"/>
          <w:shd w:val="clear" w:fill="FFFFFF"/>
        </w:rPr>
        <w:t>Swift Code:</w:t>
      </w:r>
      <w:r>
        <w:rPr>
          <w:rFonts w:hint="default" w:ascii="仿宋_GB2312" w:hAnsi="Helvetica" w:eastAsia="仿宋_GB2312" w:cs="仿宋_GB2312"/>
          <w:i w:val="0"/>
          <w:iCs w:val="0"/>
          <w:caps w:val="0"/>
          <w:color w:val="000000"/>
          <w:spacing w:val="0"/>
          <w:sz w:val="28"/>
          <w:szCs w:val="28"/>
          <w:shd w:val="clear" w:fill="FFFFFF"/>
        </w:rPr>
        <w:t> ICBKCNBJHUB</w:t>
      </w:r>
    </w:p>
    <w:p w14:paraId="0D188C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000000"/>
          <w:spacing w:val="0"/>
          <w:sz w:val="28"/>
          <w:szCs w:val="28"/>
          <w:shd w:val="clear" w:fill="FFFFFF"/>
        </w:rPr>
        <w:t>Name (Payee):</w:t>
      </w:r>
      <w:r>
        <w:rPr>
          <w:rFonts w:hint="default" w:ascii="仿宋_GB2312" w:hAnsi="Helvetica" w:eastAsia="仿宋_GB2312" w:cs="仿宋_GB2312"/>
          <w:i w:val="0"/>
          <w:iCs w:val="0"/>
          <w:caps w:val="0"/>
          <w:color w:val="000000"/>
          <w:spacing w:val="0"/>
          <w:sz w:val="28"/>
          <w:szCs w:val="28"/>
          <w:shd w:val="clear" w:fill="FFFFFF"/>
        </w:rPr>
        <w:t> WU HAN LI GONG DA XUE</w:t>
      </w:r>
    </w:p>
    <w:p w14:paraId="479CA9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000000"/>
          <w:spacing w:val="0"/>
          <w:sz w:val="28"/>
          <w:szCs w:val="28"/>
          <w:shd w:val="clear" w:fill="FFFFFF"/>
        </w:rPr>
        <w:t>备注：</w:t>
      </w:r>
      <w:r>
        <w:rPr>
          <w:rFonts w:hint="default" w:ascii="仿宋_GB2312" w:hAnsi="Helvetica" w:eastAsia="仿宋_GB2312" w:cs="仿宋_GB2312"/>
          <w:i w:val="0"/>
          <w:iCs w:val="0"/>
          <w:caps w:val="0"/>
          <w:color w:val="000000"/>
          <w:spacing w:val="0"/>
          <w:sz w:val="28"/>
          <w:szCs w:val="28"/>
          <w:shd w:val="clear" w:fill="FFFFFF"/>
        </w:rPr>
        <w:t>此账号仅限接收学费、住宿费，不能接收新生注册费</w:t>
      </w:r>
    </w:p>
    <w:p w14:paraId="0A2C1B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000000"/>
          <w:spacing w:val="0"/>
          <w:sz w:val="28"/>
          <w:szCs w:val="28"/>
          <w:shd w:val="clear" w:fill="FFFFFF"/>
        </w:rPr>
        <w:t>B. 非寒暑假：</w:t>
      </w:r>
    </w:p>
    <w:p w14:paraId="3C5E75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000000"/>
          <w:spacing w:val="0"/>
          <w:sz w:val="28"/>
          <w:szCs w:val="28"/>
          <w:shd w:val="clear" w:fill="FFFFFF"/>
        </w:rPr>
        <w:t>周一、周三上午：</w:t>
      </w:r>
      <w:r>
        <w:rPr>
          <w:rFonts w:hint="default" w:ascii="仿宋_GB2312" w:hAnsi="Helvetica" w:eastAsia="仿宋_GB2312" w:cs="仿宋_GB2312"/>
          <w:i w:val="0"/>
          <w:iCs w:val="0"/>
          <w:caps w:val="0"/>
          <w:color w:val="000000"/>
          <w:spacing w:val="0"/>
          <w:sz w:val="28"/>
          <w:szCs w:val="28"/>
          <w:shd w:val="clear" w:fill="FFFFFF"/>
        </w:rPr>
        <w:t>南湖校区留学生宿舍楼N9S--204</w:t>
      </w:r>
    </w:p>
    <w:p w14:paraId="504A40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000000"/>
          <w:spacing w:val="0"/>
          <w:sz w:val="28"/>
          <w:szCs w:val="28"/>
          <w:shd w:val="clear" w:fill="FFFFFF"/>
        </w:rPr>
        <w:t>周一、周三下午：</w:t>
      </w:r>
      <w:r>
        <w:rPr>
          <w:rFonts w:hint="default" w:ascii="仿宋_GB2312" w:hAnsi="Helvetica" w:eastAsia="仿宋_GB2312" w:cs="仿宋_GB2312"/>
          <w:i w:val="0"/>
          <w:iCs w:val="0"/>
          <w:caps w:val="0"/>
          <w:color w:val="000000"/>
          <w:spacing w:val="0"/>
          <w:sz w:val="28"/>
          <w:szCs w:val="28"/>
          <w:shd w:val="clear" w:fill="FFFFFF"/>
        </w:rPr>
        <w:t>马房山东院教4楼407室</w:t>
      </w:r>
    </w:p>
    <w:p w14:paraId="54F70B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000000"/>
          <w:spacing w:val="0"/>
          <w:sz w:val="28"/>
          <w:szCs w:val="28"/>
          <w:shd w:val="clear" w:fill="FFFFFF"/>
        </w:rPr>
        <w:t>备注：</w:t>
      </w:r>
      <w:r>
        <w:rPr>
          <w:rFonts w:hint="default" w:ascii="仿宋_GB2312" w:hAnsi="Helvetica" w:eastAsia="仿宋_GB2312" w:cs="仿宋_GB2312"/>
          <w:i w:val="0"/>
          <w:iCs w:val="0"/>
          <w:caps w:val="0"/>
          <w:color w:val="000000"/>
          <w:spacing w:val="0"/>
          <w:sz w:val="28"/>
          <w:szCs w:val="28"/>
          <w:shd w:val="clear" w:fill="FFFFFF"/>
        </w:rPr>
        <w:t>仅接受在中国大陆发行的银行卡（任何带有银联标志的卡）。</w:t>
      </w:r>
    </w:p>
    <w:p w14:paraId="1166D5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auto"/>
          <w:spacing w:val="0"/>
          <w:sz w:val="28"/>
          <w:szCs w:val="28"/>
          <w:shd w:val="clear" w:fill="FFFFFF"/>
        </w:rPr>
        <w:t>2)</w:t>
      </w:r>
      <w:r>
        <w:rPr>
          <w:rStyle w:val="6"/>
          <w:rFonts w:hint="default" w:ascii="Times New Roman" w:hAnsi="Times New Roman" w:eastAsia="仿宋_GB2312" w:cs="Times New Roman"/>
          <w:b w:val="0"/>
          <w:bCs w:val="0"/>
          <w:i w:val="0"/>
          <w:iCs w:val="0"/>
          <w:caps w:val="0"/>
          <w:color w:val="auto"/>
          <w:spacing w:val="0"/>
          <w:sz w:val="14"/>
          <w:szCs w:val="14"/>
          <w:shd w:val="clear" w:fill="FFFFFF"/>
        </w:rPr>
        <w:t>     </w:t>
      </w:r>
      <w:r>
        <w:rPr>
          <w:rStyle w:val="6"/>
          <w:rFonts w:hint="default" w:ascii="仿宋_GB2312" w:hAnsi="Helvetica" w:eastAsia="仿宋_GB2312" w:cs="仿宋_GB2312"/>
          <w:b/>
          <w:bCs/>
          <w:i w:val="0"/>
          <w:iCs w:val="0"/>
          <w:caps w:val="0"/>
          <w:color w:val="000000"/>
          <w:spacing w:val="0"/>
          <w:sz w:val="28"/>
          <w:szCs w:val="28"/>
          <w:shd w:val="clear" w:fill="FFFFFF"/>
        </w:rPr>
        <w:t>国际汇款：</w:t>
      </w:r>
    </w:p>
    <w:p w14:paraId="462F37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如果国际汇款，请让汇款人在备注栏写明你的申请编号。不要写名字、护照号码这样的信息。请提交一份汇款单复印件给办公室。</w:t>
      </w:r>
    </w:p>
    <w:p w14:paraId="00A041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仿宋_GB2312" w:hAnsi="Helvetica" w:eastAsia="仿宋_GB2312" w:cs="仿宋_GB2312"/>
          <w:i w:val="0"/>
          <w:iCs w:val="0"/>
          <w:caps w:val="0"/>
          <w:color w:val="000000"/>
          <w:spacing w:val="0"/>
          <w:sz w:val="28"/>
          <w:szCs w:val="28"/>
          <w:shd w:val="clear" w:fill="FFFFFF"/>
        </w:rPr>
        <w:t>例如：备注 2016ZF001</w:t>
      </w:r>
    </w:p>
    <w:p w14:paraId="1B8B15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2"/>
      </w:pPr>
      <w:r>
        <w:rPr>
          <w:rStyle w:val="6"/>
          <w:rFonts w:hint="default" w:ascii="仿宋_GB2312" w:hAnsi="Helvetica" w:eastAsia="仿宋_GB2312" w:cs="仿宋_GB2312"/>
          <w:b/>
          <w:bCs/>
          <w:i w:val="0"/>
          <w:iCs w:val="0"/>
          <w:caps w:val="0"/>
          <w:color w:val="000000"/>
          <w:spacing w:val="0"/>
          <w:sz w:val="28"/>
          <w:szCs w:val="28"/>
          <w:shd w:val="clear" w:fill="FFFFFF"/>
        </w:rPr>
        <w:t>学校外汇账号信息：</w:t>
      </w:r>
    </w:p>
    <w:p w14:paraId="2C883F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1"/>
      </w:pPr>
      <w:r>
        <w:rPr>
          <w:rStyle w:val="6"/>
          <w:rFonts w:hint="default" w:ascii="Helvetica" w:hAnsi="Helvetica" w:eastAsia="Helvetica" w:cs="Helvetica"/>
          <w:b/>
          <w:bCs/>
          <w:i w:val="0"/>
          <w:iCs w:val="0"/>
          <w:caps w:val="0"/>
          <w:color w:val="000000"/>
          <w:spacing w:val="0"/>
          <w:sz w:val="28"/>
          <w:szCs w:val="28"/>
          <w:shd w:val="clear" w:fill="FFFFFF"/>
        </w:rPr>
        <w:t>Foreign Account (A/C):</w:t>
      </w:r>
      <w:r>
        <w:rPr>
          <w:rFonts w:hint="default" w:ascii="Helvetica" w:hAnsi="Helvetica" w:eastAsia="Helvetica" w:cs="Helvetica"/>
          <w:i w:val="0"/>
          <w:iCs w:val="0"/>
          <w:caps w:val="0"/>
          <w:color w:val="000000"/>
          <w:spacing w:val="0"/>
          <w:sz w:val="28"/>
          <w:szCs w:val="28"/>
          <w:shd w:val="clear" w:fill="FFFFFF"/>
        </w:rPr>
        <w:t>3202006719200487084</w:t>
      </w:r>
    </w:p>
    <w:p w14:paraId="14B911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1"/>
      </w:pPr>
      <w:r>
        <w:rPr>
          <w:rStyle w:val="6"/>
          <w:rFonts w:hint="default" w:ascii="Helvetica" w:hAnsi="Helvetica" w:eastAsia="Helvetica" w:cs="Helvetica"/>
          <w:b/>
          <w:bCs/>
          <w:i w:val="0"/>
          <w:iCs w:val="0"/>
          <w:caps w:val="0"/>
          <w:color w:val="000000"/>
          <w:spacing w:val="0"/>
          <w:sz w:val="28"/>
          <w:szCs w:val="28"/>
          <w:shd w:val="clear" w:fill="FFFFFF"/>
        </w:rPr>
        <w:t>Bank(TO): </w:t>
      </w:r>
      <w:r>
        <w:rPr>
          <w:rFonts w:hint="default" w:ascii="Helvetica" w:hAnsi="Helvetica" w:eastAsia="Helvetica" w:cs="Helvetica"/>
          <w:i w:val="0"/>
          <w:iCs w:val="0"/>
          <w:caps w:val="0"/>
          <w:color w:val="000000"/>
          <w:spacing w:val="0"/>
          <w:sz w:val="28"/>
          <w:szCs w:val="28"/>
          <w:shd w:val="clear" w:fill="FFFFFF"/>
        </w:rPr>
        <w:t>THE INDUSTRIAL AND COMMERCIAL BANK OF CHINA</w:t>
      </w:r>
      <w:r>
        <w:rPr>
          <w:rFonts w:ascii="华文仿宋" w:hAnsi="华文仿宋" w:eastAsia="华文仿宋" w:cs="华文仿宋"/>
          <w:i w:val="0"/>
          <w:iCs w:val="0"/>
          <w:caps w:val="0"/>
          <w:color w:val="000000"/>
          <w:spacing w:val="0"/>
          <w:sz w:val="28"/>
          <w:szCs w:val="28"/>
          <w:shd w:val="clear" w:fill="FFFFFF"/>
        </w:rPr>
        <w:t>，</w:t>
      </w:r>
      <w:r>
        <w:rPr>
          <w:rFonts w:hint="default" w:ascii="Helvetica" w:hAnsi="Helvetica" w:eastAsia="Helvetica" w:cs="Helvetica"/>
          <w:i w:val="0"/>
          <w:iCs w:val="0"/>
          <w:caps w:val="0"/>
          <w:color w:val="000000"/>
          <w:spacing w:val="0"/>
          <w:sz w:val="28"/>
          <w:szCs w:val="28"/>
          <w:shd w:val="clear" w:fill="FFFFFF"/>
        </w:rPr>
        <w:t>HUBEI  BRANCH</w:t>
      </w:r>
    </w:p>
    <w:p w14:paraId="4E3B27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1"/>
      </w:pPr>
      <w:r>
        <w:rPr>
          <w:rStyle w:val="6"/>
          <w:rFonts w:hint="default" w:ascii="Helvetica" w:hAnsi="Helvetica" w:eastAsia="Helvetica" w:cs="Helvetica"/>
          <w:b/>
          <w:bCs/>
          <w:i w:val="0"/>
          <w:iCs w:val="0"/>
          <w:caps w:val="0"/>
          <w:color w:val="000000"/>
          <w:spacing w:val="0"/>
          <w:sz w:val="28"/>
          <w:szCs w:val="28"/>
          <w:shd w:val="clear" w:fill="FFFFFF"/>
        </w:rPr>
        <w:t>Swift Code:</w:t>
      </w:r>
      <w:r>
        <w:rPr>
          <w:rFonts w:hint="default" w:ascii="Helvetica" w:hAnsi="Helvetica" w:eastAsia="Helvetica" w:cs="Helvetica"/>
          <w:i w:val="0"/>
          <w:iCs w:val="0"/>
          <w:caps w:val="0"/>
          <w:color w:val="000000"/>
          <w:spacing w:val="0"/>
          <w:sz w:val="28"/>
          <w:szCs w:val="28"/>
          <w:shd w:val="clear" w:fill="FFFFFF"/>
        </w:rPr>
        <w:t> ICBKCNBJHUB</w:t>
      </w:r>
    </w:p>
    <w:p w14:paraId="30BD06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1"/>
      </w:pPr>
      <w:r>
        <w:rPr>
          <w:rStyle w:val="6"/>
          <w:rFonts w:hint="default" w:ascii="Helvetica" w:hAnsi="Helvetica" w:eastAsia="Helvetica" w:cs="Helvetica"/>
          <w:b/>
          <w:bCs/>
          <w:i w:val="0"/>
          <w:iCs w:val="0"/>
          <w:caps w:val="0"/>
          <w:color w:val="000000"/>
          <w:spacing w:val="0"/>
          <w:sz w:val="28"/>
          <w:szCs w:val="28"/>
          <w:shd w:val="clear" w:fill="FFFFFF"/>
        </w:rPr>
        <w:t>Name (Payee):</w:t>
      </w:r>
      <w:r>
        <w:rPr>
          <w:rFonts w:hint="default" w:ascii="Helvetica" w:hAnsi="Helvetica" w:eastAsia="Helvetica" w:cs="Helvetica"/>
          <w:i w:val="0"/>
          <w:iCs w:val="0"/>
          <w:caps w:val="0"/>
          <w:color w:val="000000"/>
          <w:spacing w:val="0"/>
          <w:sz w:val="28"/>
          <w:szCs w:val="28"/>
          <w:shd w:val="clear" w:fill="FFFFFF"/>
        </w:rPr>
        <w:t> WU HAN LI GONG DA XUE</w:t>
      </w:r>
    </w:p>
    <w:p w14:paraId="62D33C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firstLine="560"/>
      </w:pPr>
      <w:r>
        <w:rPr>
          <w:rFonts w:hint="default" w:ascii="Helvetica" w:hAnsi="Helvetica" w:eastAsia="Helvetica" w:cs="Helvetica"/>
          <w:i w:val="0"/>
          <w:iCs w:val="0"/>
          <w:caps w:val="0"/>
          <w:color w:val="000000"/>
          <w:spacing w:val="0"/>
          <w:sz w:val="28"/>
          <w:szCs w:val="28"/>
          <w:shd w:val="clear" w:fill="FFFFFF"/>
        </w:rPr>
        <w:t> </w:t>
      </w:r>
    </w:p>
    <w:p w14:paraId="2F79F6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WFjMGFhZWVjM2E1ZmM5NGE3MWY3NTMyZGYwOWIifQ=="/>
  </w:docVars>
  <w:rsids>
    <w:rsidRoot w:val="51655701"/>
    <w:rsid w:val="51655701"/>
    <w:rsid w:val="5B773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4009</Words>
  <Characters>4513</Characters>
  <Lines>0</Lines>
  <Paragraphs>0</Paragraphs>
  <TotalTime>40</TotalTime>
  <ScaleCrop>false</ScaleCrop>
  <LinksUpToDate>false</LinksUpToDate>
  <CharactersWithSpaces>4581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2024-11-12T01:47:00Z</dcterms:created>
  <dc:creator>一颗跳跳糖</dc:creator>
  <cp:lastModifiedBy>HZR</cp:lastModifiedBy>
  <dcterms:modified xsi:type="dcterms:W3CDTF">2024-11-12T09:11:59Z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9CDD35C20C7C4FD19053AEAF1935AD0B_13</vt:lpwstr>
  </property>
</Properties>
</file>